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77685" w14:textId="34A7BF91" w:rsidR="0047300A" w:rsidRPr="0047300A" w:rsidRDefault="00F90ECE" w:rsidP="00473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GHES School Growth Plan: Taking Action</w:t>
      </w:r>
    </w:p>
    <w:p w14:paraId="4DEAB4FE" w14:textId="77777777" w:rsidR="0047300A" w:rsidRPr="0047300A" w:rsidRDefault="0047300A" w:rsidP="004730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DC8363" w14:textId="65A7AEF5" w:rsidR="0047300A" w:rsidRPr="00F90ECE" w:rsidRDefault="00F90ECE" w:rsidP="00F90ECE">
      <w:pPr>
        <w:spacing w:after="200" w:line="276" w:lineRule="auto"/>
        <w:rPr>
          <w:rFonts w:ascii="Arial" w:hAnsi="Arial" w:cs="Arial"/>
          <w:i/>
        </w:rPr>
      </w:pPr>
      <w:r w:rsidRPr="00F90ECE">
        <w:rPr>
          <w:rFonts w:ascii="Arial" w:hAnsi="Arial" w:cs="Arial"/>
          <w:i/>
        </w:rPr>
        <w:t>How will we capture student self-assessment of core competencies during</w:t>
      </w:r>
      <w:r>
        <w:rPr>
          <w:rFonts w:ascii="Arial" w:hAnsi="Arial" w:cs="Arial"/>
          <w:i/>
        </w:rPr>
        <w:t xml:space="preserve"> outdoor and</w:t>
      </w:r>
      <w:r w:rsidRPr="00F90ECE">
        <w:rPr>
          <w:rFonts w:ascii="Arial" w:hAnsi="Arial" w:cs="Arial"/>
          <w:i/>
        </w:rPr>
        <w:t xml:space="preserve"> </w:t>
      </w:r>
      <w:r w:rsidRPr="00F90ECE">
        <w:rPr>
          <w:rFonts w:ascii="Arial" w:hAnsi="Arial" w:cs="Arial"/>
          <w:i/>
        </w:rPr>
        <w:t xml:space="preserve">experiential learning (e.g., </w:t>
      </w:r>
      <w:r w:rsidRPr="00F90ECE">
        <w:rPr>
          <w:rFonts w:ascii="Arial" w:hAnsi="Arial" w:cs="Arial"/>
          <w:i/>
        </w:rPr>
        <w:t>GOES</w:t>
      </w:r>
      <w:r>
        <w:rPr>
          <w:rFonts w:ascii="Arial" w:hAnsi="Arial" w:cs="Arial"/>
          <w:i/>
        </w:rPr>
        <w:t>)</w:t>
      </w:r>
      <w:r w:rsidRPr="00F90ECE">
        <w:rPr>
          <w:rFonts w:ascii="Arial" w:hAnsi="Arial" w:cs="Arial"/>
          <w:i/>
        </w:rPr>
        <w:t xml:space="preserve">? </w:t>
      </w:r>
    </w:p>
    <w:p w14:paraId="6DC3BA9F" w14:textId="6FB1B114" w:rsidR="00F90ECE" w:rsidRDefault="00F90ECE">
      <w:pPr>
        <w:rPr>
          <w:rFonts w:ascii="Arial" w:hAnsi="Arial" w:cs="Arial"/>
          <w:b/>
          <w:sz w:val="24"/>
          <w:szCs w:val="24"/>
        </w:rPr>
      </w:pPr>
    </w:p>
    <w:p w14:paraId="0EE34953" w14:textId="3F7DBC62" w:rsidR="00F90ECE" w:rsidRDefault="00F90ECE" w:rsidP="00F90EC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47300A">
        <w:rPr>
          <w:rFonts w:ascii="Arial" w:hAnsi="Arial" w:cs="Arial"/>
          <w:sz w:val="24"/>
          <w:szCs w:val="24"/>
          <w:u w:val="single"/>
        </w:rPr>
        <w:t>Student Self-Assessment of Core Competencies During Outdoor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47300A">
        <w:rPr>
          <w:rFonts w:ascii="Arial" w:hAnsi="Arial" w:cs="Arial"/>
          <w:sz w:val="24"/>
          <w:szCs w:val="24"/>
          <w:u w:val="single"/>
        </w:rPr>
        <w:t xml:space="preserve"> Experiential Learning </w:t>
      </w:r>
    </w:p>
    <w:p w14:paraId="55B0DCA2" w14:textId="77777777" w:rsidR="00F90ECE" w:rsidRPr="00F90ECE" w:rsidRDefault="00F90ECE" w:rsidP="00F90EC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300A" w:rsidRPr="0047300A" w14:paraId="597939C2" w14:textId="77777777" w:rsidTr="0047300A">
        <w:tc>
          <w:tcPr>
            <w:tcW w:w="4675" w:type="dxa"/>
          </w:tcPr>
          <w:p w14:paraId="7261FD89" w14:textId="2D285436" w:rsidR="0047300A" w:rsidRPr="0047300A" w:rsidRDefault="0047300A" w:rsidP="00473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00A">
              <w:rPr>
                <w:rFonts w:ascii="Arial" w:hAnsi="Arial" w:cs="Arial"/>
                <w:b/>
                <w:sz w:val="24"/>
                <w:szCs w:val="24"/>
              </w:rPr>
              <w:t>Provocations</w:t>
            </w:r>
          </w:p>
        </w:tc>
        <w:tc>
          <w:tcPr>
            <w:tcW w:w="4675" w:type="dxa"/>
          </w:tcPr>
          <w:p w14:paraId="34486C8D" w14:textId="18274D6A" w:rsidR="0047300A" w:rsidRPr="0047300A" w:rsidRDefault="0047300A" w:rsidP="00473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00A">
              <w:rPr>
                <w:rFonts w:ascii="Arial" w:hAnsi="Arial" w:cs="Arial"/>
                <w:b/>
                <w:sz w:val="24"/>
                <w:szCs w:val="24"/>
              </w:rPr>
              <w:t>Product</w:t>
            </w:r>
          </w:p>
        </w:tc>
      </w:tr>
      <w:tr w:rsidR="0047300A" w14:paraId="617B1636" w14:textId="77777777" w:rsidTr="0047300A">
        <w:tc>
          <w:tcPr>
            <w:tcW w:w="4675" w:type="dxa"/>
          </w:tcPr>
          <w:p w14:paraId="62451772" w14:textId="77777777" w:rsidR="0047300A" w:rsidRPr="00DD4B24" w:rsidRDefault="0047300A" w:rsidP="00DD4B24">
            <w:pPr>
              <w:rPr>
                <w:rFonts w:ascii="Arial" w:hAnsi="Arial" w:cs="Arial"/>
              </w:rPr>
            </w:pPr>
          </w:p>
          <w:p w14:paraId="3F13F2F3" w14:textId="57BD4C6A" w:rsidR="0047300A" w:rsidRPr="00DD4B24" w:rsidRDefault="00F448AE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4B24">
              <w:rPr>
                <w:rFonts w:ascii="Arial" w:hAnsi="Arial" w:cs="Arial"/>
                <w:sz w:val="24"/>
                <w:szCs w:val="24"/>
              </w:rPr>
              <w:t xml:space="preserve">Criteria for demonstrating core competencies </w:t>
            </w:r>
            <w:r w:rsidR="004B19A8" w:rsidRPr="00DD4B24">
              <w:rPr>
                <w:rFonts w:ascii="Arial" w:hAnsi="Arial" w:cs="Arial"/>
                <w:sz w:val="24"/>
                <w:szCs w:val="24"/>
              </w:rPr>
              <w:t xml:space="preserve">in GOES that are </w:t>
            </w:r>
            <w:r w:rsidR="00DD4B24">
              <w:rPr>
                <w:rFonts w:ascii="Arial" w:hAnsi="Arial" w:cs="Arial"/>
                <w:sz w:val="24"/>
                <w:szCs w:val="24"/>
              </w:rPr>
              <w:t xml:space="preserve">clearly </w:t>
            </w:r>
            <w:r w:rsidR="004B19A8" w:rsidRPr="00DD4B24">
              <w:rPr>
                <w:rFonts w:ascii="Arial" w:hAnsi="Arial" w:cs="Arial"/>
                <w:sz w:val="24"/>
                <w:szCs w:val="24"/>
              </w:rPr>
              <w:t>posted</w:t>
            </w:r>
            <w:r w:rsidR="00DD4B24">
              <w:rPr>
                <w:rFonts w:ascii="Arial" w:hAnsi="Arial" w:cs="Arial"/>
                <w:sz w:val="24"/>
                <w:szCs w:val="24"/>
              </w:rPr>
              <w:t>, referenced and used for feedback and assessment</w:t>
            </w:r>
            <w:r w:rsidR="004B19A8" w:rsidRPr="00DD4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E0621F" w14:textId="55212577" w:rsidR="004B19A8" w:rsidRPr="00DD4B2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716C7" w14:textId="2738CB49" w:rsidR="004B19A8" w:rsidRPr="00DD4B24" w:rsidRDefault="004B19A8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4B24">
              <w:rPr>
                <w:rFonts w:ascii="Arial" w:hAnsi="Arial" w:cs="Arial"/>
                <w:sz w:val="24"/>
                <w:szCs w:val="24"/>
              </w:rPr>
              <w:t>I can statements</w:t>
            </w:r>
            <w:r w:rsidR="00DD4B24">
              <w:rPr>
                <w:rFonts w:ascii="Arial" w:hAnsi="Arial" w:cs="Arial"/>
                <w:sz w:val="24"/>
                <w:szCs w:val="24"/>
              </w:rPr>
              <w:t xml:space="preserve"> for the core competencies in the context of GOES</w:t>
            </w:r>
          </w:p>
          <w:p w14:paraId="6423E75F" w14:textId="50702311" w:rsidR="004B19A8" w:rsidRPr="00DD4B2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E312B" w14:textId="491BB691" w:rsidR="004B19A8" w:rsidRPr="00DD4B24" w:rsidRDefault="004B19A8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4B24">
              <w:rPr>
                <w:rFonts w:ascii="Arial" w:hAnsi="Arial" w:cs="Arial"/>
                <w:sz w:val="24"/>
                <w:szCs w:val="24"/>
              </w:rPr>
              <w:t>Picture cues</w:t>
            </w:r>
            <w:r w:rsidR="00DD4B2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90ECE">
              <w:rPr>
                <w:rFonts w:ascii="Arial" w:hAnsi="Arial" w:cs="Arial"/>
                <w:sz w:val="24"/>
                <w:szCs w:val="24"/>
              </w:rPr>
              <w:t>prompts</w:t>
            </w:r>
            <w:bookmarkStart w:id="0" w:name="_GoBack"/>
            <w:bookmarkEnd w:id="0"/>
          </w:p>
          <w:p w14:paraId="684B1165" w14:textId="22E74E2C" w:rsidR="004B19A8" w:rsidRPr="00DD4B2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B8D7" w14:textId="69724DD3" w:rsidR="004B19A8" w:rsidRPr="00DD4B24" w:rsidRDefault="00DD4B24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p</w:t>
            </w:r>
            <w:r w:rsidR="004B19A8" w:rsidRPr="00DD4B24">
              <w:rPr>
                <w:rFonts w:ascii="Arial" w:hAnsi="Arial" w:cs="Arial"/>
                <w:sz w:val="24"/>
                <w:szCs w:val="24"/>
              </w:rPr>
              <w:t xml:space="preserve">rompt </w:t>
            </w:r>
            <w:r>
              <w:rPr>
                <w:rFonts w:ascii="Arial" w:hAnsi="Arial" w:cs="Arial"/>
                <w:sz w:val="24"/>
                <w:szCs w:val="24"/>
              </w:rPr>
              <w:t>that includes the</w:t>
            </w:r>
            <w:r w:rsidR="004B19A8" w:rsidRPr="00DD4B24">
              <w:rPr>
                <w:rFonts w:ascii="Arial" w:hAnsi="Arial" w:cs="Arial"/>
                <w:sz w:val="24"/>
                <w:szCs w:val="24"/>
              </w:rPr>
              <w:t xml:space="preserve"> language of core competencies</w:t>
            </w:r>
          </w:p>
          <w:p w14:paraId="76ADF6AE" w14:textId="2C139DBF" w:rsidR="004B19A8" w:rsidRPr="00DD4B2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78454" w14:textId="5EB6FD06" w:rsidR="004B19A8" w:rsidRPr="00DD4B24" w:rsidRDefault="004B19A8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4B24">
              <w:rPr>
                <w:rFonts w:ascii="Arial" w:hAnsi="Arial" w:cs="Arial"/>
                <w:sz w:val="24"/>
                <w:szCs w:val="24"/>
              </w:rPr>
              <w:t>Photos of students “in action” that they can use to reflect on</w:t>
            </w:r>
            <w:r w:rsidR="00DD4B24">
              <w:rPr>
                <w:rFonts w:ascii="Arial" w:hAnsi="Arial" w:cs="Arial"/>
                <w:sz w:val="24"/>
                <w:szCs w:val="24"/>
              </w:rPr>
              <w:t xml:space="preserve"> and write about</w:t>
            </w:r>
          </w:p>
          <w:p w14:paraId="5F215DD8" w14:textId="1E1A0EF2" w:rsidR="0075522F" w:rsidRPr="00DD4B2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C2DD5" w14:textId="63CC0D82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4B24">
              <w:rPr>
                <w:rFonts w:ascii="Arial" w:hAnsi="Arial" w:cs="Arial"/>
                <w:sz w:val="24"/>
                <w:szCs w:val="24"/>
              </w:rPr>
              <w:t>Naming and nurturing the language of core competencies while it is happening</w:t>
            </w:r>
          </w:p>
          <w:p w14:paraId="262F1D34" w14:textId="788019B8" w:rsidR="0075522F" w:rsidRPr="00DD4B2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7B322" w14:textId="0C14EA09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4B24">
              <w:rPr>
                <w:rFonts w:ascii="Arial" w:hAnsi="Arial" w:cs="Arial"/>
                <w:sz w:val="24"/>
                <w:szCs w:val="24"/>
              </w:rPr>
              <w:t>Facilitating inquiry questions and project-based learning</w:t>
            </w:r>
          </w:p>
          <w:p w14:paraId="78F372F2" w14:textId="2E8D97A4" w:rsidR="0075522F" w:rsidRPr="00DD4B2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F2D72" w14:textId="3B686583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4B24">
              <w:rPr>
                <w:rFonts w:ascii="Arial" w:hAnsi="Arial" w:cs="Arial"/>
                <w:sz w:val="24"/>
                <w:szCs w:val="24"/>
              </w:rPr>
              <w:t>Videos</w:t>
            </w:r>
          </w:p>
          <w:p w14:paraId="6AEA918C" w14:textId="5B343294" w:rsidR="004B19A8" w:rsidRPr="00DD4B2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5460F" w14:textId="6BB122D2" w:rsidR="0075522F" w:rsidRPr="00DD4B24" w:rsidRDefault="00DD4B24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Connection</w:t>
            </w:r>
            <w:r w:rsidR="0075522F" w:rsidRPr="00DD4B2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weekly school virtue</w:t>
            </w:r>
          </w:p>
          <w:p w14:paraId="7D19E164" w14:textId="77777777" w:rsidR="0047300A" w:rsidRPr="00DD4B24" w:rsidRDefault="0047300A" w:rsidP="0047300A">
            <w:pPr>
              <w:rPr>
                <w:rFonts w:ascii="Arial" w:hAnsi="Arial" w:cs="Arial"/>
              </w:rPr>
            </w:pPr>
          </w:p>
          <w:p w14:paraId="5C28009A" w14:textId="3147C816" w:rsidR="0047300A" w:rsidRPr="00DD4B24" w:rsidRDefault="0047300A" w:rsidP="0047300A">
            <w:pPr>
              <w:rPr>
                <w:rFonts w:ascii="Arial" w:hAnsi="Arial" w:cs="Arial"/>
              </w:rPr>
            </w:pPr>
          </w:p>
          <w:p w14:paraId="2FA5CB81" w14:textId="77777777" w:rsidR="0047300A" w:rsidRPr="00DD4B24" w:rsidRDefault="0047300A" w:rsidP="0047300A">
            <w:pPr>
              <w:rPr>
                <w:rFonts w:ascii="Arial" w:hAnsi="Arial" w:cs="Arial"/>
              </w:rPr>
            </w:pPr>
          </w:p>
          <w:p w14:paraId="7ECC85AF" w14:textId="77777777" w:rsidR="0047300A" w:rsidRPr="00DD4B24" w:rsidRDefault="0047300A" w:rsidP="0047300A">
            <w:pPr>
              <w:rPr>
                <w:rFonts w:ascii="Arial" w:hAnsi="Arial" w:cs="Arial"/>
              </w:rPr>
            </w:pPr>
          </w:p>
          <w:p w14:paraId="27D65A1E" w14:textId="7D0D154E" w:rsidR="0047300A" w:rsidRPr="00DD4B24" w:rsidRDefault="0047300A" w:rsidP="0047300A">
            <w:pPr>
              <w:rPr>
                <w:rFonts w:ascii="Arial" w:hAnsi="Arial" w:cs="Arial"/>
              </w:rPr>
            </w:pPr>
          </w:p>
          <w:p w14:paraId="2CCF99AD" w14:textId="77777777" w:rsidR="0047300A" w:rsidRPr="00DD4B24" w:rsidRDefault="0047300A" w:rsidP="0047300A">
            <w:pPr>
              <w:rPr>
                <w:rFonts w:ascii="Arial" w:hAnsi="Arial" w:cs="Arial"/>
              </w:rPr>
            </w:pPr>
          </w:p>
          <w:p w14:paraId="7F84F01E" w14:textId="4B0A92E1" w:rsidR="0047300A" w:rsidRPr="00DD4B24" w:rsidRDefault="0047300A" w:rsidP="0047300A">
            <w:pPr>
              <w:rPr>
                <w:rFonts w:ascii="Arial" w:hAnsi="Arial" w:cs="Arial"/>
              </w:rPr>
            </w:pPr>
          </w:p>
          <w:p w14:paraId="1AA9ADD5" w14:textId="126D2083" w:rsidR="0047300A" w:rsidRPr="00DD4B24" w:rsidRDefault="0047300A" w:rsidP="0047300A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F9ADD3B" w14:textId="77777777" w:rsidR="0047300A" w:rsidRPr="00DD4B24" w:rsidRDefault="0047300A" w:rsidP="00DD4B24">
            <w:pPr>
              <w:pStyle w:val="ListParagraph"/>
              <w:rPr>
                <w:rFonts w:ascii="Arial" w:hAnsi="Arial" w:cs="Arial"/>
              </w:rPr>
            </w:pPr>
          </w:p>
          <w:p w14:paraId="7F3E4BE5" w14:textId="536CA27F" w:rsidR="004B19A8" w:rsidRPr="00DD4B24" w:rsidRDefault="004B19A8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D4B24">
              <w:rPr>
                <w:rFonts w:ascii="Arial" w:hAnsi="Arial" w:cs="Arial"/>
              </w:rPr>
              <w:t>Poster</w:t>
            </w:r>
            <w:r w:rsidR="00DD4B24">
              <w:rPr>
                <w:rFonts w:ascii="Arial" w:hAnsi="Arial" w:cs="Arial"/>
              </w:rPr>
              <w:t>, Portfolio, etc. to make learning visible</w:t>
            </w:r>
          </w:p>
          <w:p w14:paraId="0E1404B1" w14:textId="77777777" w:rsidR="004B19A8" w:rsidRPr="00DD4B24" w:rsidRDefault="004B19A8" w:rsidP="0047300A">
            <w:pPr>
              <w:rPr>
                <w:rFonts w:ascii="Arial" w:hAnsi="Arial" w:cs="Arial"/>
              </w:rPr>
            </w:pPr>
          </w:p>
          <w:p w14:paraId="0A786D32" w14:textId="455F7CFB" w:rsidR="004B19A8" w:rsidRPr="00DD4B24" w:rsidRDefault="004B19A8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D4B24">
              <w:rPr>
                <w:rFonts w:ascii="Arial" w:hAnsi="Arial" w:cs="Arial"/>
              </w:rPr>
              <w:t>GOES journal for self-reflection</w:t>
            </w:r>
          </w:p>
          <w:p w14:paraId="67AD65E2" w14:textId="77777777" w:rsidR="0075522F" w:rsidRPr="00DD4B24" w:rsidRDefault="0075522F" w:rsidP="0047300A">
            <w:pPr>
              <w:rPr>
                <w:rFonts w:ascii="Arial" w:hAnsi="Arial" w:cs="Arial"/>
              </w:rPr>
            </w:pPr>
          </w:p>
          <w:p w14:paraId="6AF0F8A0" w14:textId="3EE700D2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D4B24">
              <w:rPr>
                <w:rFonts w:ascii="Arial" w:hAnsi="Arial" w:cs="Arial"/>
              </w:rPr>
              <w:t>Paper Reflection Forms</w:t>
            </w:r>
            <w:r w:rsidR="00DD4B24">
              <w:rPr>
                <w:rFonts w:ascii="Arial" w:hAnsi="Arial" w:cs="Arial"/>
              </w:rPr>
              <w:t xml:space="preserve"> (samples in the school’s CSL guide)</w:t>
            </w:r>
          </w:p>
          <w:p w14:paraId="580C3393" w14:textId="77777777" w:rsidR="0075522F" w:rsidRPr="00DD4B24" w:rsidRDefault="0075522F" w:rsidP="0047300A">
            <w:pPr>
              <w:rPr>
                <w:rFonts w:ascii="Arial" w:hAnsi="Arial" w:cs="Arial"/>
              </w:rPr>
            </w:pPr>
          </w:p>
          <w:p w14:paraId="7A7CD321" w14:textId="77777777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D4B24">
              <w:rPr>
                <w:rFonts w:ascii="Arial" w:hAnsi="Arial" w:cs="Arial"/>
              </w:rPr>
              <w:t>Video</w:t>
            </w:r>
          </w:p>
          <w:p w14:paraId="59793F17" w14:textId="77777777" w:rsidR="0075522F" w:rsidRPr="00DD4B24" w:rsidRDefault="0075522F" w:rsidP="0047300A">
            <w:pPr>
              <w:rPr>
                <w:rFonts w:ascii="Arial" w:hAnsi="Arial" w:cs="Arial"/>
              </w:rPr>
            </w:pPr>
          </w:p>
          <w:p w14:paraId="51070F26" w14:textId="77777777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D4B24">
              <w:rPr>
                <w:rFonts w:ascii="Arial" w:hAnsi="Arial" w:cs="Arial"/>
              </w:rPr>
              <w:t>Picture</w:t>
            </w:r>
          </w:p>
          <w:p w14:paraId="3860E342" w14:textId="77777777" w:rsidR="0075522F" w:rsidRPr="00DD4B24" w:rsidRDefault="0075522F" w:rsidP="0047300A">
            <w:pPr>
              <w:rPr>
                <w:rFonts w:ascii="Arial" w:hAnsi="Arial" w:cs="Arial"/>
              </w:rPr>
            </w:pPr>
          </w:p>
          <w:p w14:paraId="7C82564C" w14:textId="77777777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D4B24">
              <w:rPr>
                <w:rFonts w:ascii="Arial" w:hAnsi="Arial" w:cs="Arial"/>
              </w:rPr>
              <w:t>Newsletter</w:t>
            </w:r>
          </w:p>
          <w:p w14:paraId="379619FF" w14:textId="77777777" w:rsidR="0075522F" w:rsidRPr="00DD4B24" w:rsidRDefault="0075522F" w:rsidP="0047300A">
            <w:pPr>
              <w:rPr>
                <w:rFonts w:ascii="Arial" w:hAnsi="Arial" w:cs="Arial"/>
              </w:rPr>
            </w:pPr>
          </w:p>
          <w:p w14:paraId="4C016667" w14:textId="77777777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D4B24">
              <w:rPr>
                <w:rFonts w:ascii="Arial" w:hAnsi="Arial" w:cs="Arial"/>
              </w:rPr>
              <w:t>Audio Recording</w:t>
            </w:r>
          </w:p>
          <w:p w14:paraId="79A82D78" w14:textId="77777777" w:rsidR="0075522F" w:rsidRPr="00DD4B24" w:rsidRDefault="0075522F" w:rsidP="0047300A">
            <w:pPr>
              <w:rPr>
                <w:rFonts w:ascii="Arial" w:hAnsi="Arial" w:cs="Arial"/>
              </w:rPr>
            </w:pPr>
          </w:p>
          <w:p w14:paraId="4319413B" w14:textId="77777777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D4B24">
              <w:rPr>
                <w:rFonts w:ascii="Arial" w:hAnsi="Arial" w:cs="Arial"/>
              </w:rPr>
              <w:t>Skits</w:t>
            </w:r>
          </w:p>
          <w:p w14:paraId="7EFB2EFC" w14:textId="77777777" w:rsidR="0075522F" w:rsidRPr="00DD4B24" w:rsidRDefault="0075522F" w:rsidP="0047300A">
            <w:pPr>
              <w:rPr>
                <w:rFonts w:ascii="Arial" w:hAnsi="Arial" w:cs="Arial"/>
              </w:rPr>
            </w:pPr>
          </w:p>
          <w:p w14:paraId="56600DFD" w14:textId="77777777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D4B24">
              <w:rPr>
                <w:rFonts w:ascii="Arial" w:hAnsi="Arial" w:cs="Arial"/>
              </w:rPr>
              <w:t>Live Demo/Practical Application</w:t>
            </w:r>
          </w:p>
          <w:p w14:paraId="753070AB" w14:textId="77777777" w:rsidR="0075522F" w:rsidRPr="00DD4B24" w:rsidRDefault="0075522F" w:rsidP="0047300A">
            <w:pPr>
              <w:rPr>
                <w:rFonts w:ascii="Arial" w:hAnsi="Arial" w:cs="Arial"/>
              </w:rPr>
            </w:pPr>
          </w:p>
          <w:p w14:paraId="46E263CA" w14:textId="77777777" w:rsidR="0075522F" w:rsidRPr="00DD4B2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D4B24">
              <w:rPr>
                <w:rFonts w:ascii="Arial" w:hAnsi="Arial" w:cs="Arial"/>
              </w:rPr>
              <w:t>Teaching it to someone else</w:t>
            </w:r>
          </w:p>
          <w:p w14:paraId="0786C203" w14:textId="77777777" w:rsidR="0075522F" w:rsidRPr="00DD4B24" w:rsidRDefault="0075522F" w:rsidP="0047300A">
            <w:pPr>
              <w:rPr>
                <w:rFonts w:ascii="Arial" w:hAnsi="Arial" w:cs="Arial"/>
              </w:rPr>
            </w:pPr>
          </w:p>
          <w:p w14:paraId="7A7E7C7F" w14:textId="1AF59A7B" w:rsidR="0075522F" w:rsidRPr="00DD4B24" w:rsidRDefault="0075522F" w:rsidP="0047300A">
            <w:pPr>
              <w:rPr>
                <w:rFonts w:ascii="Arial" w:hAnsi="Arial" w:cs="Arial"/>
              </w:rPr>
            </w:pPr>
          </w:p>
        </w:tc>
      </w:tr>
    </w:tbl>
    <w:p w14:paraId="303ECC9F" w14:textId="77777777" w:rsidR="0047300A" w:rsidRDefault="0047300A" w:rsidP="00BA4023">
      <w:pPr>
        <w:spacing w:after="0"/>
        <w:jc w:val="center"/>
        <w:rPr>
          <w:rFonts w:ascii="Arial" w:hAnsi="Arial" w:cs="Arial"/>
          <w:b/>
        </w:rPr>
      </w:pPr>
    </w:p>
    <w:p w14:paraId="0E231558" w14:textId="1F98C7AD" w:rsidR="00BA4023" w:rsidRPr="0047300A" w:rsidRDefault="00F90ECE" w:rsidP="00473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GHES School Growth Plan: Checking</w:t>
      </w:r>
    </w:p>
    <w:p w14:paraId="1E22C25A" w14:textId="77777777" w:rsidR="00F90ECE" w:rsidRDefault="00F90ECE" w:rsidP="00F90ECE">
      <w:pPr>
        <w:spacing w:after="200" w:line="276" w:lineRule="auto"/>
        <w:rPr>
          <w:rFonts w:ascii="Arial" w:hAnsi="Arial" w:cs="Arial"/>
        </w:rPr>
      </w:pPr>
    </w:p>
    <w:p w14:paraId="5ADAB1D7" w14:textId="344E46EA" w:rsidR="00F90ECE" w:rsidRPr="00F90ECE" w:rsidRDefault="00F90ECE" w:rsidP="00F90ECE">
      <w:pPr>
        <w:spacing w:after="200" w:line="276" w:lineRule="auto"/>
        <w:rPr>
          <w:rFonts w:ascii="Arial" w:hAnsi="Arial" w:cs="Arial"/>
        </w:rPr>
      </w:pPr>
      <w:r w:rsidRPr="00F90ECE">
        <w:rPr>
          <w:rFonts w:ascii="Arial" w:hAnsi="Arial" w:cs="Arial"/>
        </w:rPr>
        <w:t xml:space="preserve">How will we know if connecting student self-assessment of core competencies to </w:t>
      </w:r>
      <w:r>
        <w:rPr>
          <w:rFonts w:ascii="Arial" w:hAnsi="Arial" w:cs="Arial"/>
        </w:rPr>
        <w:t xml:space="preserve">outdoor and experiential learning (e.g., </w:t>
      </w:r>
      <w:r w:rsidRPr="00F90ECE">
        <w:rPr>
          <w:rFonts w:ascii="Arial" w:hAnsi="Arial" w:cs="Arial"/>
        </w:rPr>
        <w:t>GOES</w:t>
      </w:r>
      <w:r>
        <w:rPr>
          <w:rFonts w:ascii="Arial" w:hAnsi="Arial" w:cs="Arial"/>
        </w:rPr>
        <w:t>)</w:t>
      </w:r>
      <w:r w:rsidRPr="00F90ECE">
        <w:rPr>
          <w:rFonts w:ascii="Arial" w:hAnsi="Arial" w:cs="Arial"/>
        </w:rPr>
        <w:t xml:space="preserve"> has improved outcomes for students (i.e. how will we know if we have made a difference? how will we know if students are better able to self-assess because it is connected to something authentic like GOES?)</w:t>
      </w:r>
    </w:p>
    <w:p w14:paraId="72F67741" w14:textId="77777777" w:rsidR="00BA4023" w:rsidRPr="0047300A" w:rsidRDefault="00BA4023" w:rsidP="004730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49F1D8" w14:textId="77777777" w:rsidR="00BA4023" w:rsidRPr="0047300A" w:rsidRDefault="00BA4023" w:rsidP="0047300A">
      <w:pPr>
        <w:spacing w:after="0"/>
        <w:jc w:val="center"/>
        <w:rPr>
          <w:rFonts w:ascii="Arial" w:hAnsi="Arial" w:cs="Arial"/>
          <w:u w:val="single"/>
        </w:rPr>
      </w:pPr>
      <w:r w:rsidRPr="0047300A">
        <w:rPr>
          <w:rFonts w:ascii="Arial" w:hAnsi="Arial" w:cs="Arial"/>
          <w:u w:val="single"/>
        </w:rPr>
        <w:t>Student Self-A</w:t>
      </w:r>
      <w:r w:rsidR="006E5638" w:rsidRPr="0047300A">
        <w:rPr>
          <w:rFonts w:ascii="Arial" w:hAnsi="Arial" w:cs="Arial"/>
          <w:u w:val="single"/>
        </w:rPr>
        <w:t>ssessment of Core Competencies During O</w:t>
      </w:r>
      <w:r w:rsidRPr="0047300A">
        <w:rPr>
          <w:rFonts w:ascii="Arial" w:hAnsi="Arial" w:cs="Arial"/>
          <w:u w:val="single"/>
        </w:rPr>
        <w:t xml:space="preserve">utdoor </w:t>
      </w:r>
      <w:r w:rsidR="006E5638" w:rsidRPr="0047300A">
        <w:rPr>
          <w:rFonts w:ascii="Arial" w:hAnsi="Arial" w:cs="Arial"/>
          <w:u w:val="single"/>
        </w:rPr>
        <w:t>E</w:t>
      </w:r>
      <w:r w:rsidRPr="0047300A">
        <w:rPr>
          <w:rFonts w:ascii="Arial" w:hAnsi="Arial" w:cs="Arial"/>
          <w:u w:val="single"/>
        </w:rPr>
        <w:t>xperiential</w:t>
      </w:r>
      <w:r w:rsidR="006E5638" w:rsidRPr="0047300A">
        <w:rPr>
          <w:rFonts w:ascii="Arial" w:hAnsi="Arial" w:cs="Arial"/>
          <w:u w:val="single"/>
        </w:rPr>
        <w:t xml:space="preserve"> L</w:t>
      </w:r>
      <w:r w:rsidRPr="0047300A">
        <w:rPr>
          <w:rFonts w:ascii="Arial" w:hAnsi="Arial" w:cs="Arial"/>
          <w:u w:val="single"/>
        </w:rPr>
        <w:t>earning (GOES)</w:t>
      </w:r>
    </w:p>
    <w:p w14:paraId="53CFE7C6" w14:textId="77777777" w:rsidR="00BA4023" w:rsidRPr="00BA4023" w:rsidRDefault="00BA40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4023" w:rsidRPr="00BA4023" w14:paraId="017150AF" w14:textId="77777777" w:rsidTr="00BA4023">
        <w:tc>
          <w:tcPr>
            <w:tcW w:w="1870" w:type="dxa"/>
          </w:tcPr>
          <w:p w14:paraId="69FB7DF4" w14:textId="77777777" w:rsidR="00BA4023" w:rsidRPr="00BA4023" w:rsidRDefault="00BA4023" w:rsidP="00BA4023">
            <w:pPr>
              <w:jc w:val="center"/>
              <w:rPr>
                <w:rFonts w:ascii="Arial" w:hAnsi="Arial" w:cs="Arial"/>
                <w:b/>
              </w:rPr>
            </w:pPr>
            <w:r w:rsidRPr="00BA402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70" w:type="dxa"/>
          </w:tcPr>
          <w:p w14:paraId="701BF079" w14:textId="77777777" w:rsidR="00BA4023" w:rsidRPr="00BA4023" w:rsidRDefault="00BA4023" w:rsidP="00BA4023">
            <w:pPr>
              <w:jc w:val="center"/>
              <w:rPr>
                <w:rFonts w:ascii="Arial" w:hAnsi="Arial" w:cs="Arial"/>
                <w:b/>
              </w:rPr>
            </w:pPr>
            <w:r w:rsidRPr="00BA40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70" w:type="dxa"/>
          </w:tcPr>
          <w:p w14:paraId="7AE5554E" w14:textId="77777777" w:rsidR="00BA4023" w:rsidRPr="00BA4023" w:rsidRDefault="00BA4023" w:rsidP="00BA4023">
            <w:pPr>
              <w:jc w:val="center"/>
              <w:rPr>
                <w:rFonts w:ascii="Arial" w:hAnsi="Arial" w:cs="Arial"/>
                <w:b/>
              </w:rPr>
            </w:pPr>
            <w:r w:rsidRPr="00BA40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70" w:type="dxa"/>
          </w:tcPr>
          <w:p w14:paraId="4B067B36" w14:textId="77777777" w:rsidR="00BA4023" w:rsidRPr="00BA4023" w:rsidRDefault="00BA4023" w:rsidP="00BA4023">
            <w:pPr>
              <w:jc w:val="center"/>
              <w:rPr>
                <w:rFonts w:ascii="Arial" w:hAnsi="Arial" w:cs="Arial"/>
                <w:b/>
              </w:rPr>
            </w:pPr>
            <w:r w:rsidRPr="00BA40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0" w:type="dxa"/>
          </w:tcPr>
          <w:p w14:paraId="52B1936B" w14:textId="77777777" w:rsidR="00BA4023" w:rsidRPr="00BA4023" w:rsidRDefault="00BA4023" w:rsidP="00BA4023">
            <w:pPr>
              <w:jc w:val="center"/>
              <w:rPr>
                <w:rFonts w:ascii="Arial" w:hAnsi="Arial" w:cs="Arial"/>
                <w:b/>
              </w:rPr>
            </w:pPr>
            <w:r w:rsidRPr="00BA4023">
              <w:rPr>
                <w:rFonts w:ascii="Arial" w:hAnsi="Arial" w:cs="Arial"/>
                <w:b/>
              </w:rPr>
              <w:t>4</w:t>
            </w:r>
          </w:p>
        </w:tc>
      </w:tr>
      <w:tr w:rsidR="00BA4023" w:rsidRPr="00BA4023" w14:paraId="3070A3E2" w14:textId="77777777" w:rsidTr="00BA4023">
        <w:tc>
          <w:tcPr>
            <w:tcW w:w="1870" w:type="dxa"/>
          </w:tcPr>
          <w:p w14:paraId="7330F0C2" w14:textId="77777777" w:rsidR="00BA4023" w:rsidRDefault="00BA4023">
            <w:pPr>
              <w:rPr>
                <w:rFonts w:ascii="Arial" w:hAnsi="Arial" w:cs="Arial"/>
              </w:rPr>
            </w:pPr>
          </w:p>
          <w:p w14:paraId="3791429B" w14:textId="77777777" w:rsidR="00BA4023" w:rsidRPr="00BA4023" w:rsidRDefault="006E5638" w:rsidP="006E5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to Context</w:t>
            </w:r>
            <w:r w:rsidR="00BA40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0" w:type="dxa"/>
          </w:tcPr>
          <w:p w14:paraId="5AB50A8D" w14:textId="77777777" w:rsidR="00BA4023" w:rsidRPr="00BA4023" w:rsidRDefault="00BA4023" w:rsidP="006E5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use provocations</w:t>
            </w:r>
            <w:r w:rsidR="006E5638">
              <w:rPr>
                <w:rFonts w:ascii="Arial" w:hAnsi="Arial" w:cs="Arial"/>
              </w:rPr>
              <w:t xml:space="preserve"> (e.g., photo, video or practical experience)</w:t>
            </w:r>
            <w:r>
              <w:rPr>
                <w:rFonts w:ascii="Arial" w:hAnsi="Arial" w:cs="Arial"/>
              </w:rPr>
              <w:t xml:space="preserve"> to make connections </w:t>
            </w:r>
            <w:r w:rsidR="006E5638">
              <w:rPr>
                <w:rFonts w:ascii="Arial" w:hAnsi="Arial" w:cs="Arial"/>
              </w:rPr>
              <w:t>between GOES and core competencies</w:t>
            </w:r>
          </w:p>
        </w:tc>
        <w:tc>
          <w:tcPr>
            <w:tcW w:w="1870" w:type="dxa"/>
          </w:tcPr>
          <w:p w14:paraId="6E629FAF" w14:textId="77777777" w:rsidR="00BA4023" w:rsidRPr="00BA4023" w:rsidRDefault="00BA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Makes minimal use of provocations</w:t>
            </w:r>
            <w:r w:rsidR="006E5638">
              <w:rPr>
                <w:rFonts w:ascii="Arial" w:hAnsi="Arial" w:cs="Arial"/>
              </w:rPr>
              <w:t xml:space="preserve"> (e.g., photo, video or practical experience)</w:t>
            </w:r>
            <w:r>
              <w:rPr>
                <w:rFonts w:ascii="Arial" w:hAnsi="Arial" w:cs="Arial"/>
              </w:rPr>
              <w:t xml:space="preserve"> to make </w:t>
            </w:r>
            <w:r w:rsidR="006E5638">
              <w:rPr>
                <w:rFonts w:ascii="Arial" w:hAnsi="Arial" w:cs="Arial"/>
              </w:rPr>
              <w:t xml:space="preserve">basic </w:t>
            </w:r>
            <w:r>
              <w:rPr>
                <w:rFonts w:ascii="Arial" w:hAnsi="Arial" w:cs="Arial"/>
              </w:rPr>
              <w:t xml:space="preserve">connections </w:t>
            </w:r>
            <w:r w:rsidR="006E5638">
              <w:rPr>
                <w:rFonts w:ascii="Arial" w:hAnsi="Arial" w:cs="Arial"/>
              </w:rPr>
              <w:t>between GOES and core competencies</w:t>
            </w:r>
          </w:p>
        </w:tc>
        <w:tc>
          <w:tcPr>
            <w:tcW w:w="1870" w:type="dxa"/>
          </w:tcPr>
          <w:p w14:paraId="5894DBF5" w14:textId="77777777" w:rsidR="00BA4023" w:rsidRPr="00BA4023" w:rsidRDefault="006E5638" w:rsidP="006E5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Makes considerable use of provocations (e.g., photo, video or practical experience) to make strong connections between GOES and core competencies</w:t>
            </w:r>
          </w:p>
        </w:tc>
        <w:tc>
          <w:tcPr>
            <w:tcW w:w="1870" w:type="dxa"/>
          </w:tcPr>
          <w:p w14:paraId="61C728AF" w14:textId="77777777" w:rsidR="00BA4023" w:rsidRPr="00BA4023" w:rsidRDefault="006E5638" w:rsidP="006E5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Makes exemplary use of provocations (e.g., photo, video or practical experience) to make elaborate  connections between GOES and core competencies</w:t>
            </w:r>
          </w:p>
        </w:tc>
      </w:tr>
      <w:tr w:rsidR="00BA4023" w:rsidRPr="00BA4023" w14:paraId="05EC50F3" w14:textId="77777777" w:rsidTr="00BA4023">
        <w:tc>
          <w:tcPr>
            <w:tcW w:w="1870" w:type="dxa"/>
          </w:tcPr>
          <w:p w14:paraId="6C4BD490" w14:textId="77777777" w:rsidR="00BA4023" w:rsidRDefault="006E5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and Description</w:t>
            </w:r>
          </w:p>
          <w:p w14:paraId="342692BF" w14:textId="77777777" w:rsidR="00BA4023" w:rsidRDefault="00BA4023">
            <w:pPr>
              <w:rPr>
                <w:rFonts w:ascii="Arial" w:hAnsi="Arial" w:cs="Arial"/>
              </w:rPr>
            </w:pPr>
          </w:p>
          <w:p w14:paraId="46D87BBC" w14:textId="77777777" w:rsidR="00BA4023" w:rsidRPr="00BA4023" w:rsidRDefault="00BA402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A0FA6AC" w14:textId="77777777" w:rsidR="00BA4023" w:rsidRPr="00BA4023" w:rsidRDefault="006E5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no detail or descripti</w:t>
            </w:r>
            <w:r w:rsidR="00DB28EE">
              <w:rPr>
                <w:rFonts w:ascii="Arial" w:hAnsi="Arial" w:cs="Arial"/>
              </w:rPr>
              <w:t>on</w:t>
            </w:r>
          </w:p>
        </w:tc>
        <w:tc>
          <w:tcPr>
            <w:tcW w:w="1870" w:type="dxa"/>
          </w:tcPr>
          <w:p w14:paraId="457A0A59" w14:textId="77777777" w:rsidR="00BA4023" w:rsidRPr="00BA4023" w:rsidRDefault="006E5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little detail or description</w:t>
            </w:r>
          </w:p>
        </w:tc>
        <w:tc>
          <w:tcPr>
            <w:tcW w:w="1870" w:type="dxa"/>
          </w:tcPr>
          <w:p w14:paraId="75EBC787" w14:textId="77777777" w:rsidR="00BA4023" w:rsidRPr="00BA4023" w:rsidRDefault="006E5638" w:rsidP="00DB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B28EE">
              <w:rPr>
                <w:rFonts w:ascii="Arial" w:hAnsi="Arial" w:cs="Arial"/>
              </w:rPr>
              <w:t>rovides considerable detail and description</w:t>
            </w:r>
          </w:p>
        </w:tc>
        <w:tc>
          <w:tcPr>
            <w:tcW w:w="1870" w:type="dxa"/>
          </w:tcPr>
          <w:p w14:paraId="71528605" w14:textId="77777777" w:rsidR="00BA4023" w:rsidRPr="00BA4023" w:rsidRDefault="00DB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elaborate detail and description</w:t>
            </w:r>
          </w:p>
        </w:tc>
      </w:tr>
      <w:tr w:rsidR="00DB28EE" w:rsidRPr="00BA4023" w14:paraId="1C018D5F" w14:textId="77777777" w:rsidTr="00BA4023">
        <w:tc>
          <w:tcPr>
            <w:tcW w:w="1870" w:type="dxa"/>
          </w:tcPr>
          <w:p w14:paraId="55EA39BE" w14:textId="77777777" w:rsidR="00DB28EE" w:rsidRDefault="00DB28EE" w:rsidP="00DB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</w:t>
            </w:r>
          </w:p>
          <w:p w14:paraId="15B60219" w14:textId="77777777" w:rsidR="00DB28EE" w:rsidRDefault="00DB28EE" w:rsidP="00DB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</w:t>
            </w:r>
          </w:p>
          <w:p w14:paraId="027B24EB" w14:textId="77777777" w:rsidR="00DB28EE" w:rsidRPr="00BA4023" w:rsidRDefault="00DB28EE" w:rsidP="00DB28EE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94408D0" w14:textId="77777777" w:rsidR="00DB28EE" w:rsidRPr="00BA4023" w:rsidRDefault="00DB28EE" w:rsidP="00DB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considerable teacher prompting and support to self-reflect on GOES activity and to self-assess core competencies</w:t>
            </w:r>
          </w:p>
        </w:tc>
        <w:tc>
          <w:tcPr>
            <w:tcW w:w="1870" w:type="dxa"/>
          </w:tcPr>
          <w:p w14:paraId="5212EB4E" w14:textId="77777777" w:rsidR="00DB28EE" w:rsidRPr="00BA4023" w:rsidRDefault="00DB28EE" w:rsidP="00DB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minimal teacher support and prompting but is able to self-reflect on GOES activity and self-assess core competencies</w:t>
            </w:r>
          </w:p>
        </w:tc>
        <w:tc>
          <w:tcPr>
            <w:tcW w:w="1870" w:type="dxa"/>
          </w:tcPr>
          <w:p w14:paraId="3AD9F4B7" w14:textId="77777777" w:rsidR="00DB28EE" w:rsidRPr="00BA4023" w:rsidRDefault="00DB28EE" w:rsidP="00DB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self-reflection of GOES activity and self-assessment of core competencies</w:t>
            </w:r>
          </w:p>
        </w:tc>
        <w:tc>
          <w:tcPr>
            <w:tcW w:w="1870" w:type="dxa"/>
          </w:tcPr>
          <w:p w14:paraId="568DE11A" w14:textId="77777777" w:rsidR="00DB28EE" w:rsidRPr="00BA4023" w:rsidRDefault="00DB28EE" w:rsidP="00DB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independent self-reflection of GOES activity and self-assessment of core competencies.</w:t>
            </w:r>
          </w:p>
        </w:tc>
      </w:tr>
    </w:tbl>
    <w:p w14:paraId="029930B6" w14:textId="77777777" w:rsidR="00BA4023" w:rsidRPr="00BA4023" w:rsidRDefault="00BA4023">
      <w:pPr>
        <w:rPr>
          <w:rFonts w:ascii="Arial" w:hAnsi="Arial" w:cs="Arial"/>
        </w:rPr>
      </w:pPr>
    </w:p>
    <w:sectPr w:rsidR="00BA4023" w:rsidRPr="00BA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3DF4"/>
    <w:multiLevelType w:val="hybridMultilevel"/>
    <w:tmpl w:val="D7D0B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FF54E3"/>
    <w:multiLevelType w:val="hybridMultilevel"/>
    <w:tmpl w:val="7FE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3"/>
    <w:rsid w:val="003D4EB8"/>
    <w:rsid w:val="0047300A"/>
    <w:rsid w:val="004B19A8"/>
    <w:rsid w:val="006E5638"/>
    <w:rsid w:val="0075522F"/>
    <w:rsid w:val="00BA4023"/>
    <w:rsid w:val="00DB28EE"/>
    <w:rsid w:val="00DD4B24"/>
    <w:rsid w:val="00EA6D33"/>
    <w:rsid w:val="00F448AE"/>
    <w:rsid w:val="00F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0C6F"/>
  <w15:chartTrackingRefBased/>
  <w15:docId w15:val="{07ED0D4A-4D9F-40DE-96CE-49138547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Darcy.LeBlanc</dc:creator>
  <cp:keywords/>
  <dc:description/>
  <cp:lastModifiedBy>Darcy.LeBlanc</cp:lastModifiedBy>
  <cp:revision>4</cp:revision>
  <cp:lastPrinted>2018-11-14T22:02:00Z</cp:lastPrinted>
  <dcterms:created xsi:type="dcterms:W3CDTF">2018-11-15T00:16:00Z</dcterms:created>
  <dcterms:modified xsi:type="dcterms:W3CDTF">2018-11-15T21:11:00Z</dcterms:modified>
</cp:coreProperties>
</file>