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FB7A47" w14:paraId="588734C7" w14:textId="77777777" w:rsidTr="00FB7A47">
        <w:trPr>
          <w:trHeight w:val="2636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A182BA" w14:textId="64876AE1" w:rsidR="00FB7A47" w:rsidRDefault="00FB7A47">
            <w:pPr>
              <w:tabs>
                <w:tab w:val="right" w:pos="8806"/>
              </w:tabs>
              <w:outlineLvl w:val="3"/>
              <w:rPr>
                <w:rFonts w:ascii="Nunito Sans" w:eastAsia="Nunito Sans" w:hAnsi="Nunito Sans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C6C4D7" wp14:editId="0BBCC969">
                  <wp:simplePos x="0" y="0"/>
                  <wp:positionH relativeFrom="margin">
                    <wp:posOffset>3975100</wp:posOffset>
                  </wp:positionH>
                  <wp:positionV relativeFrom="margin">
                    <wp:posOffset>57785</wp:posOffset>
                  </wp:positionV>
                  <wp:extent cx="1177925" cy="420370"/>
                  <wp:effectExtent l="0" t="0" r="317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Nunito Sans" w:eastAsia="Nunito Sans" w:hAnsi="Nunito Sans" w:cs="Arial"/>
                <w:b/>
                <w:sz w:val="28"/>
                <w:szCs w:val="28"/>
                <w:lang w:val="en-CA"/>
              </w:rPr>
              <w:t>Golden Horn Elementary School</w:t>
            </w:r>
          </w:p>
          <w:p w14:paraId="7020CAB8" w14:textId="77777777" w:rsidR="00FB7A47" w:rsidRDefault="00FB7A47">
            <w:pPr>
              <w:tabs>
                <w:tab w:val="right" w:pos="8806"/>
              </w:tabs>
              <w:outlineLvl w:val="3"/>
              <w:rPr>
                <w:rFonts w:ascii="Nunito Sans" w:eastAsia="Nunito Sans" w:hAnsi="Nunito Sans" w:cs="Arial"/>
                <w:sz w:val="22"/>
                <w:szCs w:val="22"/>
                <w:lang w:val="en-CA"/>
              </w:rPr>
            </w:pPr>
            <w:r>
              <w:rPr>
                <w:rFonts w:ascii="Nunito Sans" w:eastAsia="Nunito Sans" w:hAnsi="Nunito Sans" w:cs="Arial"/>
                <w:sz w:val="22"/>
                <w:szCs w:val="22"/>
                <w:lang w:val="en-CA"/>
              </w:rPr>
              <w:t xml:space="preserve">209 Duncan Drive, Whitehorse, Yukon Y1A 7A1 </w:t>
            </w:r>
          </w:p>
          <w:p w14:paraId="350DFB0B" w14:textId="128D9CDE" w:rsidR="00FB7A47" w:rsidRDefault="00FB7A47">
            <w:pPr>
              <w:tabs>
                <w:tab w:val="right" w:pos="8806"/>
              </w:tabs>
              <w:outlineLvl w:val="3"/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7A231B" wp14:editId="72C1DECF">
                  <wp:simplePos x="0" y="0"/>
                  <wp:positionH relativeFrom="margin">
                    <wp:posOffset>4036060</wp:posOffset>
                  </wp:positionH>
                  <wp:positionV relativeFrom="margin">
                    <wp:posOffset>549275</wp:posOffset>
                  </wp:positionV>
                  <wp:extent cx="1029335" cy="9588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  <w:t>867-667-8130</w:t>
            </w:r>
          </w:p>
          <w:p w14:paraId="746494C2" w14:textId="77777777" w:rsidR="00FB7A47" w:rsidRDefault="00FB7A47">
            <w:pPr>
              <w:widowControl w:val="0"/>
              <w:rPr>
                <w:rFonts w:ascii="Nunito Sans" w:eastAsia="Nunito Sans" w:hAnsi="Nunito Sans" w:cs="Arial"/>
                <w:b/>
                <w:sz w:val="22"/>
                <w:szCs w:val="22"/>
                <w:lang w:val="fr-CA"/>
              </w:rPr>
            </w:pPr>
          </w:p>
          <w:p w14:paraId="51ABC66B" w14:textId="77777777" w:rsidR="00FB7A47" w:rsidRPr="00FB7A47" w:rsidRDefault="00FB7A47">
            <w:pPr>
              <w:widowControl w:val="0"/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</w:pPr>
            <w:r>
              <w:rPr>
                <w:rFonts w:ascii="Nunito Sans" w:eastAsia="Nunito Sans" w:hAnsi="Nunito Sans" w:cs="Arial"/>
                <w:b/>
                <w:sz w:val="22"/>
                <w:szCs w:val="22"/>
                <w:lang w:val="fr-CA"/>
              </w:rPr>
              <w:t xml:space="preserve">Principal: Darcy LeBlanc          </w:t>
            </w:r>
            <w:hyperlink r:id="rId7" w:history="1">
              <w:r w:rsidRPr="00FB7A47">
                <w:rPr>
                  <w:rStyle w:val="Hyperlink"/>
                  <w:rFonts w:ascii="Nunito Sans" w:eastAsia="Nunito Sans" w:hAnsi="Nunito Sans"/>
                  <w:color w:val="auto"/>
                  <w:sz w:val="22"/>
                  <w:szCs w:val="22"/>
                  <w:u w:val="none"/>
                  <w:lang w:val="fr-CA"/>
                </w:rPr>
                <w:t>Darcy.LeBlanc@gov.yk.ca</w:t>
              </w:r>
            </w:hyperlink>
          </w:p>
          <w:p w14:paraId="45E7DF19" w14:textId="77777777" w:rsidR="00FB7A47" w:rsidRPr="00FB7A47" w:rsidRDefault="00FB7A47">
            <w:pPr>
              <w:widowControl w:val="0"/>
              <w:rPr>
                <w:rFonts w:ascii="Nunito Sans" w:eastAsia="Nunito Sans" w:hAnsi="Nunito Sans" w:cs="Arial"/>
                <w:b/>
                <w:sz w:val="22"/>
                <w:szCs w:val="22"/>
                <w:lang w:val="fr-CA"/>
              </w:rPr>
            </w:pPr>
            <w:r w:rsidRPr="00FB7A47">
              <w:rPr>
                <w:rFonts w:ascii="Nunito Sans" w:eastAsia="Nunito Sans" w:hAnsi="Nunito Sans" w:cs="Arial"/>
                <w:b/>
                <w:sz w:val="22"/>
                <w:szCs w:val="22"/>
                <w:lang w:val="fr-CA"/>
              </w:rPr>
              <w:t xml:space="preserve">Vice-Principal: Jesse Ward      </w:t>
            </w:r>
            <w:hyperlink r:id="rId8" w:history="1">
              <w:r w:rsidRPr="00FB7A47">
                <w:rPr>
                  <w:rStyle w:val="Hyperlink"/>
                  <w:rFonts w:ascii="Nunito Sans" w:eastAsia="Nunito Sans" w:hAnsi="Nunito Sans"/>
                  <w:color w:val="auto"/>
                  <w:sz w:val="22"/>
                  <w:szCs w:val="22"/>
                  <w:u w:val="none"/>
                  <w:lang w:val="fr-CA"/>
                </w:rPr>
                <w:t>Jesse.Ward@gov.yk.ca</w:t>
              </w:r>
            </w:hyperlink>
          </w:p>
          <w:p w14:paraId="6B668EF5" w14:textId="77777777" w:rsidR="00FB7A47" w:rsidRDefault="00FB7A47">
            <w:pPr>
              <w:widowControl w:val="0"/>
              <w:rPr>
                <w:rFonts w:ascii="Nunito Sans" w:eastAsia="Nunito Sans" w:hAnsi="Nunito Sans" w:cs="Arial"/>
                <w:sz w:val="22"/>
                <w:szCs w:val="22"/>
              </w:rPr>
            </w:pPr>
            <w:r w:rsidRPr="00FB7A47">
              <w:rPr>
                <w:rFonts w:ascii="Nunito Sans" w:eastAsia="Nunito Sans" w:hAnsi="Nunito Sans" w:cs="Arial"/>
                <w:b/>
                <w:sz w:val="22"/>
                <w:szCs w:val="22"/>
              </w:rPr>
              <w:t xml:space="preserve">Secretary: Cynthia Corriveau  </w:t>
            </w:r>
            <w:hyperlink r:id="rId9" w:history="1">
              <w:r w:rsidRPr="00FB7A47">
                <w:rPr>
                  <w:rStyle w:val="Hyperlink"/>
                  <w:rFonts w:ascii="Nunito Sans" w:eastAsia="Nunito Sans" w:hAnsi="Nunito Sans"/>
                  <w:color w:val="auto"/>
                  <w:sz w:val="22"/>
                  <w:szCs w:val="22"/>
                  <w:u w:val="none"/>
                </w:rPr>
                <w:t>Cynthia.Corriveau@gov.yk.ca</w:t>
              </w:r>
            </w:hyperlink>
          </w:p>
        </w:tc>
      </w:tr>
    </w:tbl>
    <w:p w14:paraId="5600A629" w14:textId="77777777" w:rsidR="00FB7A47" w:rsidRDefault="00FB7A47" w:rsidP="00FB7A47">
      <w:pPr>
        <w:pStyle w:val="BodyText"/>
        <w:kinsoku w:val="0"/>
        <w:overflowPunct w:val="0"/>
        <w:ind w:left="0"/>
        <w:rPr>
          <w:b/>
          <w:bCs/>
          <w:lang w:val="fr-CA"/>
        </w:rPr>
      </w:pPr>
    </w:p>
    <w:p w14:paraId="5D204FC8" w14:textId="77777777" w:rsidR="00A1189E" w:rsidRPr="00E20CA2" w:rsidRDefault="00A1189E" w:rsidP="00A1189E">
      <w:pPr>
        <w:widowControl w:val="0"/>
        <w:autoSpaceDE w:val="0"/>
        <w:autoSpaceDN w:val="0"/>
        <w:adjustRightInd w:val="0"/>
        <w:jc w:val="center"/>
        <w:rPr>
          <w:rFonts w:ascii="Nunito Sans" w:eastAsia="MS Mincho" w:hAnsi="Nunito Sans" w:cs="Arial"/>
          <w:b/>
          <w:color w:val="000000"/>
          <w:sz w:val="28"/>
          <w:szCs w:val="28"/>
        </w:rPr>
      </w:pPr>
      <w:r w:rsidRPr="00E20CA2">
        <w:rPr>
          <w:rFonts w:ascii="Nunito Sans" w:eastAsia="MS Mincho" w:hAnsi="Nunito Sans" w:cs="Arial"/>
          <w:b/>
          <w:color w:val="000000"/>
          <w:sz w:val="28"/>
          <w:szCs w:val="28"/>
        </w:rPr>
        <w:t>School Supplies 2020</w:t>
      </w:r>
      <w:r>
        <w:rPr>
          <w:rFonts w:ascii="Nunito Sans" w:eastAsia="MS Mincho" w:hAnsi="Nunito Sans" w:cs="Arial"/>
          <w:b/>
          <w:color w:val="000000"/>
          <w:sz w:val="28"/>
          <w:szCs w:val="28"/>
        </w:rPr>
        <w:t>-2021</w:t>
      </w:r>
    </w:p>
    <w:p w14:paraId="3BA18199" w14:textId="3A1C1A3F" w:rsidR="00A1189E" w:rsidRPr="00C5179C" w:rsidRDefault="00A1189E" w:rsidP="00A1189E">
      <w:pPr>
        <w:jc w:val="center"/>
        <w:rPr>
          <w:rFonts w:ascii="Nunito Sans" w:hAnsi="Nunito Sans" w:cs="Arial"/>
          <w:b/>
          <w:sz w:val="28"/>
          <w:szCs w:val="28"/>
        </w:rPr>
      </w:pPr>
      <w:r w:rsidRPr="00E20CA2">
        <w:rPr>
          <w:rFonts w:ascii="Nunito Sans" w:hAnsi="Nunito Sans" w:cs="Arial"/>
          <w:b/>
          <w:sz w:val="28"/>
          <w:szCs w:val="28"/>
        </w:rPr>
        <w:t xml:space="preserve">Grade </w:t>
      </w:r>
      <w:r>
        <w:rPr>
          <w:rFonts w:ascii="Nunito Sans" w:hAnsi="Nunito Sans" w:cs="Arial"/>
          <w:b/>
          <w:sz w:val="28"/>
          <w:szCs w:val="28"/>
        </w:rPr>
        <w:t>5: Ms.</w:t>
      </w:r>
      <w:r w:rsidR="00FB7A47">
        <w:rPr>
          <w:rFonts w:ascii="Nunito Sans" w:hAnsi="Nunito Sans" w:cs="Arial"/>
          <w:b/>
          <w:sz w:val="28"/>
          <w:szCs w:val="28"/>
        </w:rPr>
        <w:t xml:space="preserve"> </w:t>
      </w:r>
      <w:r>
        <w:rPr>
          <w:rFonts w:ascii="Nunito Sans" w:hAnsi="Nunito Sans" w:cs="Arial"/>
          <w:b/>
          <w:sz w:val="28"/>
          <w:szCs w:val="28"/>
        </w:rPr>
        <w:t>Darling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380"/>
        <w:gridCol w:w="7380"/>
      </w:tblGrid>
      <w:tr w:rsidR="00A1189E" w:rsidRPr="008C1B21" w14:paraId="00CCC48A" w14:textId="77777777" w:rsidTr="005A4812">
        <w:trPr>
          <w:gridAfter w:val="1"/>
          <w:wAfter w:w="7380" w:type="dxa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BFBFBF"/>
          </w:tcPr>
          <w:p w14:paraId="3DF5B189" w14:textId="77777777" w:rsidR="00A1189E" w:rsidRPr="008C1B21" w:rsidRDefault="00A1189E" w:rsidP="005A4812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8C1B21">
              <w:rPr>
                <w:rFonts w:ascii="Nunito Sans" w:hAnsi="Nunito Sans" w:cs="Arial"/>
                <w:sz w:val="22"/>
                <w:szCs w:val="22"/>
              </w:rPr>
              <w:t>Quantity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BFBFBF"/>
          </w:tcPr>
          <w:p w14:paraId="15A89E47" w14:textId="77777777" w:rsidR="00A1189E" w:rsidRPr="008C1B21" w:rsidRDefault="00A1189E" w:rsidP="005A4812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8C1B21">
              <w:rPr>
                <w:rFonts w:ascii="Nunito Sans" w:hAnsi="Nunito Sans" w:cs="Arial"/>
                <w:sz w:val="22"/>
                <w:szCs w:val="22"/>
              </w:rPr>
              <w:t>Item</w:t>
            </w:r>
          </w:p>
        </w:tc>
      </w:tr>
      <w:tr w:rsidR="00A1189E" w:rsidRPr="008C1B21" w14:paraId="49D44514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4A9CA531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767A3871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Backpack (large enough to hold books, lunch kits, and water bottles)</w:t>
            </w:r>
          </w:p>
        </w:tc>
      </w:tr>
      <w:tr w:rsidR="00A1189E" w:rsidRPr="008C1B21" w14:paraId="627825EB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6F6AFE2F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76A63CD1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Water bottle (recommend Nalgene 1L/32 oz wide-mouth, screw-top lid)</w:t>
            </w:r>
          </w:p>
        </w:tc>
      </w:tr>
      <w:tr w:rsidR="00A1189E" w:rsidRPr="008C1B21" w14:paraId="40899939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36539C49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409F7649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Boxes of Kleenex</w:t>
            </w:r>
          </w:p>
        </w:tc>
      </w:tr>
      <w:tr w:rsidR="00A1189E" w:rsidRPr="008C1B21" w14:paraId="1E021C84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79C7FD37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084A1B33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Packs of plain white printing paper (8 1/2x11)</w:t>
            </w:r>
          </w:p>
        </w:tc>
      </w:tr>
      <w:tr w:rsidR="00A1189E" w:rsidRPr="008C1B21" w14:paraId="7EC7EA3B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520CB524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4C8E00F7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Pencil case (must fit in the desk; not on the top. No glass or metal please)</w:t>
            </w:r>
          </w:p>
        </w:tc>
      </w:tr>
      <w:tr w:rsidR="00A1189E" w:rsidRPr="008C1B21" w14:paraId="19E87198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5671C5DB" w14:textId="5A34E9CE" w:rsidR="00A1189E" w:rsidRPr="00FB7A47" w:rsidRDefault="00A1189E" w:rsidP="008677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auto"/>
          </w:tcPr>
          <w:p w14:paraId="65C0361A" w14:textId="6FD2BD76" w:rsidR="00A1189E" w:rsidRPr="00FB7A47" w:rsidRDefault="008677BA" w:rsidP="008677BA">
            <w:pPr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1 i</w:t>
            </w:r>
            <w:r w:rsidR="00A1189E"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nch</w:t>
            </w: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 binders</w:t>
            </w:r>
            <w:r w:rsidR="00A1189E"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, 3 ring</w:t>
            </w: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s</w:t>
            </w:r>
            <w:r w:rsidR="00A1189E"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 (</w:t>
            </w:r>
            <w:r w:rsidR="00A1189E" w:rsidRPr="00FB7A47">
              <w:rPr>
                <w:rFonts w:ascii="Nunito Sans" w:hAnsi="Nunito Sans" w:cs="Arial"/>
                <w:sz w:val="18"/>
                <w:szCs w:val="18"/>
              </w:rPr>
              <w:t xml:space="preserve">different </w:t>
            </w:r>
            <w:proofErr w:type="spellStart"/>
            <w:r w:rsidR="00A1189E" w:rsidRPr="00FB7A47">
              <w:rPr>
                <w:rFonts w:ascii="Nunito Sans" w:hAnsi="Nunito Sans" w:cs="Arial"/>
                <w:sz w:val="18"/>
                <w:szCs w:val="18"/>
              </w:rPr>
              <w:t>colours</w:t>
            </w:r>
            <w:proofErr w:type="spellEnd"/>
            <w:r w:rsidR="00A1189E" w:rsidRPr="00FB7A47">
              <w:rPr>
                <w:rFonts w:ascii="Nunito Sans" w:hAnsi="Nunito Sans" w:cs="Arial"/>
                <w:sz w:val="18"/>
                <w:szCs w:val="18"/>
              </w:rPr>
              <w:t xml:space="preserve"> if possible)</w:t>
            </w:r>
          </w:p>
        </w:tc>
      </w:tr>
      <w:tr w:rsidR="00A1189E" w:rsidRPr="008C1B21" w14:paraId="2D8BFCFA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055A8826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10-20</w:t>
            </w:r>
          </w:p>
        </w:tc>
        <w:tc>
          <w:tcPr>
            <w:tcW w:w="7380" w:type="dxa"/>
            <w:shd w:val="clear" w:color="auto" w:fill="auto"/>
          </w:tcPr>
          <w:p w14:paraId="7D25C88E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Subject dividers for binders</w:t>
            </w:r>
          </w:p>
        </w:tc>
      </w:tr>
      <w:tr w:rsidR="00A1189E" w:rsidRPr="008C1B21" w14:paraId="7D33797F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6E74D35E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12DDA11B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Packages of loose leaf, lined paper. </w:t>
            </w:r>
          </w:p>
          <w:p w14:paraId="5B7A4846" w14:textId="77777777" w:rsidR="00A1189E" w:rsidRPr="00FB7A47" w:rsidRDefault="00A1189E" w:rsidP="005A4812">
            <w:pPr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(recommend 150 sheet packages)</w:t>
            </w:r>
          </w:p>
        </w:tc>
      </w:tr>
      <w:tr w:rsidR="00A1189E" w:rsidRPr="008C1B21" w14:paraId="278A6035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3AC8F5B2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4A86918B" w14:textId="77777777" w:rsidR="00A1189E" w:rsidRPr="00FB7A47" w:rsidRDefault="00A1189E" w:rsidP="005A4812">
            <w:pPr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Paper duo-tangs  </w:t>
            </w:r>
          </w:p>
        </w:tc>
      </w:tr>
      <w:tr w:rsidR="00A1189E" w:rsidRPr="008C1B21" w14:paraId="597E9176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02999B83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59EFA44A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Spiral bound notebook (200 pages)</w:t>
            </w:r>
          </w:p>
        </w:tc>
      </w:tr>
      <w:tr w:rsidR="00A1189E" w:rsidRPr="008C1B21" w14:paraId="6CEF9A1D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679F3FE5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636320D6" w14:textId="77777777" w:rsidR="00A1189E" w:rsidRPr="00FB7A47" w:rsidRDefault="00A1189E" w:rsidP="005A4812">
            <w:pPr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Calculator</w:t>
            </w:r>
          </w:p>
        </w:tc>
      </w:tr>
      <w:tr w:rsidR="00A1189E" w:rsidRPr="008C1B21" w14:paraId="238B24D9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3EF84BB6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48</w:t>
            </w:r>
          </w:p>
        </w:tc>
        <w:tc>
          <w:tcPr>
            <w:tcW w:w="7380" w:type="dxa"/>
            <w:shd w:val="clear" w:color="auto" w:fill="auto"/>
          </w:tcPr>
          <w:p w14:paraId="567D64A6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Pencils #2 HB</w:t>
            </w:r>
          </w:p>
        </w:tc>
      </w:tr>
      <w:tr w:rsidR="00A1189E" w:rsidRPr="008C1B21" w14:paraId="76C357C2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2C116BEE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33664DCC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Pencil sharpeners </w:t>
            </w:r>
          </w:p>
        </w:tc>
      </w:tr>
      <w:tr w:rsidR="00A1189E" w:rsidRPr="008C1B21" w14:paraId="22B3A867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3F0AA6B6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14:paraId="16AA6A10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Erasers</w:t>
            </w:r>
          </w:p>
        </w:tc>
      </w:tr>
      <w:tr w:rsidR="00A1189E" w:rsidRPr="008C1B21" w14:paraId="0C29E788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615040EC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5ED77ED7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Pencil crayon set (24 pack)</w:t>
            </w:r>
          </w:p>
        </w:tc>
      </w:tr>
      <w:tr w:rsidR="00A1189E" w:rsidRPr="008C1B21" w14:paraId="462AAD81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3EA415B0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37E0CD24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Marker set (10 - 24 pack)</w:t>
            </w:r>
          </w:p>
        </w:tc>
      </w:tr>
      <w:tr w:rsidR="00A1189E" w:rsidRPr="008C1B21" w14:paraId="64F3DF27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6E4EF604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1-2</w:t>
            </w:r>
          </w:p>
        </w:tc>
        <w:tc>
          <w:tcPr>
            <w:tcW w:w="7380" w:type="dxa"/>
            <w:shd w:val="clear" w:color="auto" w:fill="auto"/>
          </w:tcPr>
          <w:p w14:paraId="6640F495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Permanent markers</w:t>
            </w:r>
          </w:p>
        </w:tc>
      </w:tr>
      <w:tr w:rsidR="00A1189E" w:rsidRPr="008C1B21" w14:paraId="3ED93935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7AC4D200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14:paraId="6BB94D59" w14:textId="7A89C9DB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Fine tipped dry erase markers</w:t>
            </w:r>
          </w:p>
        </w:tc>
      </w:tr>
      <w:tr w:rsidR="00A1189E" w:rsidRPr="008C1B21" w14:paraId="67EADEBD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2E74730F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2-4</w:t>
            </w:r>
          </w:p>
        </w:tc>
        <w:tc>
          <w:tcPr>
            <w:tcW w:w="7380" w:type="dxa"/>
            <w:shd w:val="clear" w:color="auto" w:fill="auto"/>
          </w:tcPr>
          <w:p w14:paraId="446EC0E5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Highlighters (different </w:t>
            </w:r>
            <w:proofErr w:type="spellStart"/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colours</w:t>
            </w:r>
            <w:proofErr w:type="spellEnd"/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)</w:t>
            </w:r>
          </w:p>
        </w:tc>
      </w:tr>
      <w:tr w:rsidR="00A1189E" w:rsidRPr="008C1B21" w14:paraId="6016B180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386FF8CA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3AA82816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Ruler (must have 30cm/12inch labels)</w:t>
            </w:r>
          </w:p>
        </w:tc>
      </w:tr>
      <w:tr w:rsidR="00A1189E" w:rsidRPr="008C1B21" w14:paraId="042F4382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14B225C0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115EFD7C" w14:textId="2BC8D44E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W</w:t>
            </w:r>
            <w:r w:rsidR="00DD5BD0">
              <w:rPr>
                <w:rFonts w:ascii="Nunito Sans" w:hAnsi="Nunito Sans" w:cs="Arial"/>
                <w:color w:val="000000"/>
                <w:sz w:val="18"/>
                <w:szCs w:val="18"/>
              </w:rPr>
              <w:t>h</w:t>
            </w: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ite-out correction tape (no liquid correction, please).</w:t>
            </w:r>
          </w:p>
        </w:tc>
      </w:tr>
      <w:tr w:rsidR="00A1189E" w:rsidRPr="008C1B21" w14:paraId="7AC713E1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243D9451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 xml:space="preserve">10 </w:t>
            </w:r>
          </w:p>
        </w:tc>
        <w:tc>
          <w:tcPr>
            <w:tcW w:w="7380" w:type="dxa"/>
            <w:shd w:val="clear" w:color="auto" w:fill="auto"/>
          </w:tcPr>
          <w:p w14:paraId="696FA2D7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Pens – 5 blue, 3 black, 2 red</w:t>
            </w:r>
          </w:p>
        </w:tc>
      </w:tr>
      <w:tr w:rsidR="00A1189E" w:rsidRPr="008C1B21" w14:paraId="52C0C345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42528FA8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745DEFAD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Glue sticks</w:t>
            </w:r>
          </w:p>
        </w:tc>
      </w:tr>
      <w:tr w:rsidR="00A1189E" w:rsidRPr="008C1B21" w14:paraId="5B10705A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48101EFC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2D81791F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Scissors</w:t>
            </w:r>
          </w:p>
        </w:tc>
      </w:tr>
      <w:tr w:rsidR="00A1189E" w:rsidRPr="008C1B21" w14:paraId="4C4F7D79" w14:textId="77777777" w:rsidTr="006B63DC">
        <w:tc>
          <w:tcPr>
            <w:tcW w:w="1188" w:type="dxa"/>
            <w:shd w:val="clear" w:color="auto" w:fill="auto"/>
          </w:tcPr>
          <w:p w14:paraId="20B32196" w14:textId="77777777" w:rsidR="00A1189E" w:rsidRPr="008C1B21" w:rsidRDefault="00A1189E" w:rsidP="005A4812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right w:val="nil"/>
            </w:tcBorders>
            <w:shd w:val="clear" w:color="auto" w:fill="auto"/>
          </w:tcPr>
          <w:p w14:paraId="131C38C2" w14:textId="77777777" w:rsidR="00A1189E" w:rsidRPr="000816F4" w:rsidRDefault="00A1189E" w:rsidP="005A4812">
            <w:pPr>
              <w:ind w:left="720" w:hanging="72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0816F4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>GYM STRIP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CBA25F8" w14:textId="77777777" w:rsidR="00A1189E" w:rsidRPr="008C1B21" w:rsidRDefault="00A1189E" w:rsidP="005A4812">
            <w:pPr>
              <w:rPr>
                <w:rFonts w:ascii="Nunito Sans" w:hAnsi="Nunito Sans" w:cs="Arial"/>
              </w:rPr>
            </w:pPr>
            <w:r w:rsidRPr="008C1B21">
              <w:rPr>
                <w:rFonts w:ascii="Nunito Sans" w:hAnsi="Nunito Sans" w:cs="Arial"/>
                <w:b/>
                <w:sz w:val="22"/>
                <w:szCs w:val="22"/>
              </w:rPr>
              <w:t xml:space="preserve">                                                 FEES</w:t>
            </w:r>
          </w:p>
        </w:tc>
      </w:tr>
      <w:tr w:rsidR="00A1189E" w:rsidRPr="008C1B21" w14:paraId="740DF361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208D77C1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6E37F70F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Indoor shoes (non-marking soles)</w:t>
            </w:r>
          </w:p>
        </w:tc>
      </w:tr>
      <w:tr w:rsidR="00A1189E" w:rsidRPr="008C1B21" w14:paraId="0E8FE8D9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563ED709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43CC456B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T-shirt</w:t>
            </w:r>
          </w:p>
        </w:tc>
      </w:tr>
      <w:tr w:rsidR="00A1189E" w:rsidRPr="008C1B21" w14:paraId="1E2BC0C2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41E4918B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 pair</w:t>
            </w:r>
          </w:p>
        </w:tc>
        <w:tc>
          <w:tcPr>
            <w:tcW w:w="7380" w:type="dxa"/>
            <w:shd w:val="clear" w:color="auto" w:fill="auto"/>
          </w:tcPr>
          <w:p w14:paraId="78B04A9F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Shorts/sweat pants/tights</w:t>
            </w:r>
          </w:p>
        </w:tc>
      </w:tr>
      <w:tr w:rsidR="00A1189E" w:rsidRPr="008C1B21" w14:paraId="6AF94883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0F8E83DC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696536EE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Gym strip bag- labelled with name</w:t>
            </w:r>
          </w:p>
        </w:tc>
      </w:tr>
      <w:tr w:rsidR="00A1189E" w:rsidRPr="008C1B21" w14:paraId="0355D698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785FB3AF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*</w:t>
            </w:r>
          </w:p>
        </w:tc>
        <w:tc>
          <w:tcPr>
            <w:tcW w:w="7380" w:type="dxa"/>
            <w:shd w:val="clear" w:color="auto" w:fill="auto"/>
          </w:tcPr>
          <w:p w14:paraId="0A7D4893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*Hair elastics to tie back long hair</w:t>
            </w:r>
          </w:p>
        </w:tc>
      </w:tr>
      <w:tr w:rsidR="00A1189E" w:rsidRPr="008C1B21" w14:paraId="6EAA10BD" w14:textId="77777777" w:rsidTr="005A4812">
        <w:trPr>
          <w:gridAfter w:val="1"/>
          <w:wAfter w:w="7380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14:paraId="0F16389F" w14:textId="77777777" w:rsidR="00A1189E" w:rsidRPr="008C1B21" w:rsidRDefault="00A1189E" w:rsidP="005A4812">
            <w:pPr>
              <w:rPr>
                <w:rFonts w:ascii="Nunito Sans" w:hAnsi="Nunito Sans" w:cs="Arial"/>
                <w:b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86F677" w14:textId="77777777" w:rsidR="00A1189E" w:rsidRPr="008C1B21" w:rsidRDefault="00A1189E" w:rsidP="005A4812">
            <w:pPr>
              <w:rPr>
                <w:rFonts w:ascii="Nunito Sans" w:hAnsi="Nunito Sans" w:cs="Arial"/>
                <w:b/>
                <w:sz w:val="22"/>
                <w:szCs w:val="22"/>
              </w:rPr>
            </w:pPr>
            <w:r w:rsidRPr="008C1B21">
              <w:rPr>
                <w:rFonts w:ascii="Nunito Sans" w:hAnsi="Nunito Sans" w:cs="Arial"/>
                <w:b/>
                <w:sz w:val="22"/>
                <w:szCs w:val="22"/>
              </w:rPr>
              <w:t xml:space="preserve">                                                 FEES</w:t>
            </w:r>
          </w:p>
        </w:tc>
      </w:tr>
      <w:tr w:rsidR="00A1189E" w:rsidRPr="008C1B21" w14:paraId="1929C6C3" w14:textId="77777777" w:rsidTr="005A4812">
        <w:trPr>
          <w:gridAfter w:val="1"/>
          <w:wAfter w:w="7380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116E1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$35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75EB9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 xml:space="preserve">Activity fee for cross-country skiing and “Swim to Survive” lessons </w:t>
            </w:r>
          </w:p>
        </w:tc>
      </w:tr>
      <w:tr w:rsidR="00A1189E" w:rsidRPr="008C1B21" w14:paraId="398D61DF" w14:textId="77777777" w:rsidTr="005A4812">
        <w:trPr>
          <w:gridAfter w:val="1"/>
          <w:wAfter w:w="7380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ADB83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$5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42508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 xml:space="preserve">Additional school supply fee – agenda </w:t>
            </w:r>
          </w:p>
        </w:tc>
      </w:tr>
      <w:tr w:rsidR="00A06B4D" w:rsidRPr="008C1B21" w14:paraId="605877D3" w14:textId="77777777" w:rsidTr="006F259C">
        <w:trPr>
          <w:gridAfter w:val="1"/>
          <w:wAfter w:w="7380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2C1" w14:textId="09CA5B3B" w:rsidR="00A06B4D" w:rsidRPr="00A06B4D" w:rsidRDefault="00A06B4D" w:rsidP="00A06B4D">
            <w:pPr>
              <w:rPr>
                <w:rFonts w:ascii="Nunito Sans" w:hAnsi="Nunito Sans" w:cs="Arial"/>
                <w:sz w:val="18"/>
                <w:szCs w:val="18"/>
              </w:rPr>
            </w:pPr>
            <w:r w:rsidRPr="00A06B4D">
              <w:rPr>
                <w:rFonts w:ascii="Nunito Sans" w:hAnsi="Nunito Sans" w:cs="Arial"/>
                <w:sz w:val="18"/>
                <w:szCs w:val="18"/>
              </w:rPr>
              <w:t>$10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10A" w14:textId="331A9DE2" w:rsidR="00A06B4D" w:rsidRPr="00A06B4D" w:rsidRDefault="00A06B4D" w:rsidP="00A06B4D">
            <w:pPr>
              <w:rPr>
                <w:rFonts w:ascii="Nunito Sans" w:hAnsi="Nunito Sans" w:cs="Arial"/>
                <w:sz w:val="18"/>
                <w:szCs w:val="18"/>
              </w:rPr>
            </w:pPr>
            <w:r w:rsidRPr="00A06B4D">
              <w:rPr>
                <w:rFonts w:ascii="Nunito Sans" w:hAnsi="Nunito Sans" w:cs="Arial"/>
                <w:sz w:val="18"/>
                <w:szCs w:val="18"/>
              </w:rPr>
              <w:t>Arts portfolio</w:t>
            </w:r>
          </w:p>
        </w:tc>
      </w:tr>
      <w:tr w:rsidR="00A1189E" w:rsidRPr="008C1B21" w14:paraId="4DB65CFA" w14:textId="77777777" w:rsidTr="005A4812">
        <w:trPr>
          <w:gridAfter w:val="1"/>
          <w:wAfter w:w="7380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08A2A" w14:textId="105F6164" w:rsidR="00A1189E" w:rsidRPr="007D2A8E" w:rsidRDefault="007D2A8E" w:rsidP="005A4812">
            <w:pPr>
              <w:rPr>
                <w:rFonts w:ascii="Nunito Sans" w:hAnsi="Nunito Sans" w:cs="Arial"/>
                <w:b/>
                <w:sz w:val="18"/>
                <w:szCs w:val="18"/>
              </w:rPr>
            </w:pPr>
            <w:r w:rsidRPr="007D2A8E">
              <w:rPr>
                <w:rFonts w:ascii="Nunito Sans" w:hAnsi="Nunito Sans" w:cs="Arial"/>
                <w:b/>
                <w:sz w:val="18"/>
                <w:szCs w:val="18"/>
              </w:rPr>
              <w:t xml:space="preserve">         </w:t>
            </w:r>
            <w:r w:rsidR="00A1189E" w:rsidRPr="007D2A8E">
              <w:rPr>
                <w:rFonts w:ascii="Nunito Sans" w:hAnsi="Nunito Sans" w:cs="Arial"/>
                <w:b/>
                <w:sz w:val="18"/>
                <w:szCs w:val="18"/>
              </w:rPr>
              <w:t xml:space="preserve"> 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  </w:t>
            </w:r>
            <w:r w:rsidR="00A06B4D">
              <w:rPr>
                <w:rFonts w:ascii="Nunito Sans" w:hAnsi="Nunito Sans" w:cs="Arial"/>
                <w:b/>
                <w:sz w:val="18"/>
                <w:szCs w:val="18"/>
              </w:rPr>
              <w:t>$5</w:t>
            </w:r>
            <w:bookmarkStart w:id="0" w:name="_GoBack"/>
            <w:bookmarkEnd w:id="0"/>
            <w:r w:rsidR="00A1189E" w:rsidRPr="007D2A8E">
              <w:rPr>
                <w:rFonts w:ascii="Nunito Sans" w:hAnsi="Nunito Sans" w:cs="Arial"/>
                <w:b/>
                <w:sz w:val="18"/>
                <w:szCs w:val="18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6B83" w14:textId="6C55B763" w:rsidR="00A1189E" w:rsidRPr="007D2A8E" w:rsidRDefault="007D2A8E" w:rsidP="005A4812">
            <w:pPr>
              <w:rPr>
                <w:rFonts w:ascii="Nunito Sans" w:hAnsi="Nunito Sans" w:cs="Arial"/>
                <w:b/>
                <w:sz w:val="18"/>
                <w:szCs w:val="18"/>
              </w:rPr>
            </w:pPr>
            <w:r w:rsidRPr="007D2A8E">
              <w:rPr>
                <w:rFonts w:ascii="Nunito Sans" w:hAnsi="Nunito Sans" w:cs="Arial"/>
                <w:b/>
                <w:sz w:val="18"/>
                <w:szCs w:val="18"/>
              </w:rPr>
              <w:t>TOTAL FEES</w:t>
            </w:r>
          </w:p>
        </w:tc>
      </w:tr>
      <w:tr w:rsidR="00A1189E" w:rsidRPr="008C1B21" w14:paraId="3E30D386" w14:textId="77777777" w:rsidTr="005A4812">
        <w:trPr>
          <w:gridAfter w:val="1"/>
          <w:wAfter w:w="7380" w:type="dxa"/>
        </w:trPr>
        <w:tc>
          <w:tcPr>
            <w:tcW w:w="85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19BB3C" w14:textId="77777777" w:rsidR="00A1189E" w:rsidRPr="00DD5BD0" w:rsidRDefault="00A1189E" w:rsidP="005A4812">
            <w:pPr>
              <w:rPr>
                <w:rFonts w:ascii="Nunito Sans" w:hAnsi="Nunito Sans" w:cs="Arial"/>
                <w:b/>
                <w:sz w:val="20"/>
                <w:szCs w:val="20"/>
              </w:rPr>
            </w:pPr>
            <w:r w:rsidRPr="00DD5BD0">
              <w:rPr>
                <w:rFonts w:ascii="Nunito Sans" w:hAnsi="Nunito Sans" w:cs="Arial"/>
                <w:sz w:val="20"/>
                <w:szCs w:val="20"/>
              </w:rPr>
              <w:t xml:space="preserve">Cheques can be made out to Golden Horn Elementary School or e-transfer to </w:t>
            </w:r>
            <w:hyperlink r:id="rId10" w:history="1">
              <w:r w:rsidRPr="00DD5BD0">
                <w:rPr>
                  <w:rStyle w:val="Hyperlink"/>
                  <w:rFonts w:ascii="Nunito Sans" w:hAnsi="Nunito Sans" w:cs="Arial"/>
                  <w:sz w:val="20"/>
                  <w:szCs w:val="20"/>
                </w:rPr>
                <w:t>GHES@gov.yk.ca</w:t>
              </w:r>
            </w:hyperlink>
            <w:r w:rsidRPr="00DD5BD0">
              <w:rPr>
                <w:rFonts w:ascii="Nunito Sans" w:hAnsi="Nunito Sans" w:cs="Arial"/>
                <w:sz w:val="20"/>
                <w:szCs w:val="20"/>
              </w:rPr>
              <w:t xml:space="preserve"> (indicate teacher name, grade, student name and what it is for).</w:t>
            </w:r>
          </w:p>
        </w:tc>
      </w:tr>
    </w:tbl>
    <w:p w14:paraId="722F96A4" w14:textId="3B982339" w:rsidR="00A1189E" w:rsidRPr="00FB7A47" w:rsidRDefault="00A1189E" w:rsidP="00DD5BD0">
      <w:pPr>
        <w:rPr>
          <w:rFonts w:ascii="Nunito Sans" w:hAnsi="Nunito Sans" w:cs="Arial"/>
          <w:b/>
          <w:sz w:val="20"/>
          <w:szCs w:val="20"/>
        </w:rPr>
      </w:pPr>
      <w:r w:rsidRPr="00FB7A47">
        <w:rPr>
          <w:rFonts w:ascii="Nunito Sans" w:hAnsi="Nunito Sans" w:cs="Arial"/>
          <w:b/>
          <w:sz w:val="20"/>
          <w:szCs w:val="20"/>
        </w:rPr>
        <w:t>*NOTE: ADDITIONAL SUPPLIES AND FEES MAY BE REQUIRED THROUGHOUT THE YEAR</w:t>
      </w:r>
    </w:p>
    <w:p w14:paraId="26B2FF0D" w14:textId="77777777" w:rsidR="00A1189E" w:rsidRPr="00FB7A47" w:rsidRDefault="00A1189E" w:rsidP="00A1189E">
      <w:pPr>
        <w:rPr>
          <w:rFonts w:ascii="Nunito Sans" w:hAnsi="Nunito Sans" w:cs="Arial"/>
          <w:b/>
          <w:sz w:val="20"/>
          <w:szCs w:val="20"/>
        </w:rPr>
      </w:pPr>
      <w:r w:rsidRPr="00FB7A47">
        <w:rPr>
          <w:rFonts w:ascii="Nunito Sans" w:hAnsi="Nunito Sans" w:cs="Arial"/>
          <w:b/>
          <w:sz w:val="20"/>
          <w:szCs w:val="20"/>
        </w:rPr>
        <w:t>*Please clearly label items with student name.</w:t>
      </w:r>
    </w:p>
    <w:p w14:paraId="3BEF57BC" w14:textId="77777777" w:rsidR="00A1189E" w:rsidRPr="00FB7A47" w:rsidRDefault="00A1189E" w:rsidP="00A1189E">
      <w:pPr>
        <w:rPr>
          <w:rFonts w:ascii="Nunito Sans" w:hAnsi="Nunito Sans" w:cs="Arial"/>
          <w:b/>
          <w:sz w:val="20"/>
          <w:szCs w:val="20"/>
        </w:rPr>
      </w:pPr>
      <w:r w:rsidRPr="00FB7A47">
        <w:rPr>
          <w:rFonts w:ascii="Nunito Sans" w:hAnsi="Nunito Sans" w:cs="Arial"/>
          <w:b/>
          <w:sz w:val="20"/>
          <w:szCs w:val="20"/>
        </w:rPr>
        <w:t>*Please send items the first day of school.</w:t>
      </w:r>
    </w:p>
    <w:p w14:paraId="2A9F9A75" w14:textId="06866B08" w:rsidR="00E65543" w:rsidRPr="00FB7A47" w:rsidRDefault="00A1189E">
      <w:pPr>
        <w:rPr>
          <w:rFonts w:ascii="Nunito Sans" w:hAnsi="Nunito Sans" w:cs="Arial"/>
          <w:b/>
          <w:sz w:val="20"/>
          <w:szCs w:val="20"/>
        </w:rPr>
      </w:pPr>
      <w:r w:rsidRPr="00FB7A47">
        <w:rPr>
          <w:rFonts w:ascii="Nunito Sans" w:hAnsi="Nunito Sans" w:cs="Arial"/>
          <w:b/>
          <w:sz w:val="20"/>
          <w:szCs w:val="20"/>
        </w:rPr>
        <w:lastRenderedPageBreak/>
        <w:t>*Please make payment for fees within the first week of school.</w:t>
      </w:r>
    </w:p>
    <w:sectPr w:rsidR="00E65543" w:rsidRPr="00FB7A47" w:rsidSect="008E07B5">
      <w:pgSz w:w="12240" w:h="15840"/>
      <w:pgMar w:top="392" w:right="1800" w:bottom="5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680D"/>
    <w:multiLevelType w:val="multilevel"/>
    <w:tmpl w:val="12968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FA35D9"/>
    <w:multiLevelType w:val="hybridMultilevel"/>
    <w:tmpl w:val="2200B5E4"/>
    <w:lvl w:ilvl="0" w:tplc="BA2261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9E"/>
    <w:rsid w:val="00150943"/>
    <w:rsid w:val="005C47E2"/>
    <w:rsid w:val="006B63DC"/>
    <w:rsid w:val="007D2A8E"/>
    <w:rsid w:val="008677BA"/>
    <w:rsid w:val="00A06B4D"/>
    <w:rsid w:val="00A1189E"/>
    <w:rsid w:val="00DD5BD0"/>
    <w:rsid w:val="00E67F9D"/>
    <w:rsid w:val="00F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D34B"/>
  <w15:chartTrackingRefBased/>
  <w15:docId w15:val="{C6A09515-34DC-CF45-853F-2B58AE87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9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8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7B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B7A47"/>
    <w:pPr>
      <w:widowControl w:val="0"/>
      <w:autoSpaceDE w:val="0"/>
      <w:autoSpaceDN w:val="0"/>
      <w:adjustRightInd w:val="0"/>
      <w:ind w:left="100"/>
    </w:pPr>
    <w:rPr>
      <w:rFonts w:ascii="Arial" w:hAnsi="Arial" w:cs="Arial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B7A47"/>
    <w:rPr>
      <w:rFonts w:ascii="Arial" w:eastAsia="Times New Roman" w:hAnsi="Arial" w:cs="Aria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e.Ward@gov.yk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cy.LeBlanc@gov.yk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HES@gov.y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nthia.Corriveau@gov.y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Darcy.LeBlanc</cp:lastModifiedBy>
  <cp:revision>8</cp:revision>
  <dcterms:created xsi:type="dcterms:W3CDTF">2020-05-14T04:29:00Z</dcterms:created>
  <dcterms:modified xsi:type="dcterms:W3CDTF">2020-05-29T16:40:00Z</dcterms:modified>
</cp:coreProperties>
</file>